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89CE9" w14:textId="33E3C1B8" w:rsidR="00E23FF9" w:rsidRPr="0019569F" w:rsidRDefault="00E23FF9" w:rsidP="004E15B4">
      <w:pPr>
        <w:shd w:val="clear" w:color="auto" w:fill="FFFFFF"/>
        <w:spacing w:after="150" w:line="330" w:lineRule="atLeast"/>
        <w:jc w:val="center"/>
        <w:rPr>
          <w:rFonts w:ascii="TH SarabunIT๙" w:eastAsia="Times New Roman" w:hAnsi="TH SarabunIT๙" w:cs="TH SarabunIT๙"/>
          <w:b/>
          <w:bCs/>
          <w:color w:val="666666"/>
          <w:sz w:val="44"/>
          <w:szCs w:val="44"/>
        </w:rPr>
      </w:pPr>
      <w:r w:rsidRPr="0019569F">
        <w:rPr>
          <w:rFonts w:ascii="TH SarabunIT๙" w:eastAsia="Times New Roman" w:hAnsi="TH SarabunIT๙" w:cs="TH SarabunIT๙" w:hint="cs"/>
          <w:b/>
          <w:bCs/>
          <w:color w:val="666666"/>
          <w:sz w:val="44"/>
          <w:szCs w:val="44"/>
          <w:cs/>
        </w:rPr>
        <w:t>ประกาศ</w:t>
      </w:r>
    </w:p>
    <w:p w14:paraId="73DFC8B7" w14:textId="08B319F6" w:rsidR="004E15B4" w:rsidRPr="004E15B4" w:rsidRDefault="004E15B4" w:rsidP="004E15B4">
      <w:pPr>
        <w:shd w:val="clear" w:color="auto" w:fill="FFFFFF"/>
        <w:spacing w:after="150" w:line="330" w:lineRule="atLeast"/>
        <w:jc w:val="center"/>
        <w:rPr>
          <w:rFonts w:ascii="TH SarabunIT๙" w:eastAsia="Times New Roman" w:hAnsi="TH SarabunIT๙" w:cs="TH SarabunIT๙" w:hint="cs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 xml:space="preserve">นโยบายคุ้มครองข้อมูลส่วนบุคคล 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 xml:space="preserve">Privacy Policy 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องค์การบริหารส่วนตำบล</w:t>
      </w:r>
      <w:r w:rsidR="0019569F">
        <w:rPr>
          <w:rFonts w:ascii="TH SarabunIT๙" w:eastAsia="Times New Roman" w:hAnsi="TH SarabunIT๙" w:cs="TH SarabunIT๙" w:hint="cs"/>
          <w:b/>
          <w:bCs/>
          <w:color w:val="666666"/>
          <w:sz w:val="32"/>
          <w:szCs w:val="32"/>
          <w:cs/>
        </w:rPr>
        <w:t>แดงใหญ่</w:t>
      </w:r>
    </w:p>
    <w:p w14:paraId="6B241189" w14:textId="37AA3877" w:rsidR="004E15B4" w:rsidRPr="004E15B4" w:rsidRDefault="0019569F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 xml:space="preserve">             </w:t>
      </w:r>
      <w:r w:rsidR="004E15B4"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แดงใหญ่</w:t>
      </w:r>
      <w:r w:rsidR="004E15B4"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กำหนดให้มีนโยบายการคุ้มครองข้อมูลส่วนบุคคลที่องค์การบริหารส่วนตำบล</w:t>
      </w:r>
      <w:r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แดงใหญ่</w:t>
      </w:r>
      <w:r w:rsidR="004E15B4"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 xml:space="preserve"> มีการเก็บรวบรวม ใช้ หรือเปิดเผยรวมถึงการบริหารจัดการข้อมูล ตามภารกิจ หน้าที่และอำนาจขององค์การบริหารส่วนตำบล</w:t>
      </w:r>
      <w:r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แดงใหญ่</w:t>
      </w:r>
      <w:r w:rsidR="004E15B4"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 xml:space="preserve"> ให้เป็นไปตามพระราชบัญญัติคุ้มครองข้อมูลส่วนบุคคล พ.ศ.</w:t>
      </w:r>
      <w:r w:rsidR="004E15B4"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2562 </w:t>
      </w:r>
      <w:r w:rsidR="004E15B4"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ดังนี้</w:t>
      </w:r>
    </w:p>
    <w:p w14:paraId="61C194C0" w14:textId="77777777" w:rsidR="004E15B4" w:rsidRPr="004E15B4" w:rsidRDefault="004E15B4" w:rsidP="001956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color w:val="AAAAAA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AAAAAA"/>
          <w:sz w:val="32"/>
          <w:szCs w:val="32"/>
          <w:cs/>
        </w:rPr>
        <w:t>ขอบเขตการบังคับใช้</w:t>
      </w:r>
      <w:r w:rsidRPr="004E15B4">
        <w:rPr>
          <w:rFonts w:ascii="TH SarabunIT๙" w:eastAsia="Times New Roman" w:hAnsi="TH SarabunIT๙" w:cs="TH SarabunIT๙"/>
          <w:color w:val="AAAAAA"/>
          <w:sz w:val="32"/>
          <w:szCs w:val="32"/>
        </w:rPr>
        <w:t> </w:t>
      </w:r>
    </w:p>
    <w:p w14:paraId="5A747DD0" w14:textId="105677CE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 w:hint="cs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 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นโยบายนี้ ใช้บังคับกับข้อมูลส่วนบุคคลซึ่งมีความสัมพันธ์กับองค์การบริหารส่วนตำบล</w:t>
      </w:r>
      <w:r w:rsidR="0019569F"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แดงใหญ่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ในปัจจุบันและในอนาคต ซึ่งถูกประมวลผลข้อมูลส่วนบุคคลโดยพนักงานเจ้าหน้าที่ และรวมถึงคู่สัญญาหรือบุคคลภายนอกที่ประมวลผลแทนหรือในนามองค์การบริหารส่วนตำบล</w:t>
      </w:r>
      <w:r w:rsidR="0019569F"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แดงใหญ่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 xml:space="preserve">  ภายใต้ผลิตภัณฑ์และบริการต่าง ๆ เช่น เว็บไซต์ ระบบ แอปพลิเคชัน เอกสารหรือการดำเนินการในรูปแบบอื่นที่ควบคุมดูแลโดยองค์การบริหารส่วนตำบล</w:t>
      </w:r>
      <w:r w:rsidR="0019569F"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แดงใหญ่</w:t>
      </w:r>
    </w:p>
    <w:p w14:paraId="420B7C43" w14:textId="4D51561B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 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บุคคลซึ่งมีความสัมพันธ์กับองค์การบริหารส่วนตำบล</w:t>
      </w:r>
      <w:r w:rsidR="0019569F"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แดงใหญ่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 xml:space="preserve"> ตามวรรคแรกให้หมายรวมถึง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</w:p>
    <w:p w14:paraId="4DAAFF2A" w14:textId="77777777" w:rsidR="004E15B4" w:rsidRPr="004E15B4" w:rsidRDefault="004E15B4" w:rsidP="001956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color w:val="AAAAAA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ผู้บริหาร ผู้ช่วยผู้บริหาร สมาชิกสภา</w:t>
      </w:r>
    </w:p>
    <w:p w14:paraId="340BCC85" w14:textId="77777777" w:rsidR="004E15B4" w:rsidRPr="004E15B4" w:rsidRDefault="004E15B4" w:rsidP="001956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color w:val="AAAAAA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พนักงานเจ้าหน้าที่</w:t>
      </w:r>
    </w:p>
    <w:p w14:paraId="43B1D120" w14:textId="77777777" w:rsidR="004E15B4" w:rsidRPr="004E15B4" w:rsidRDefault="004E15B4" w:rsidP="001956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color w:val="AAAAAA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ผู้ติดต่อราชการ</w:t>
      </w:r>
    </w:p>
    <w:p w14:paraId="17B0850E" w14:textId="77777777" w:rsidR="004E15B4" w:rsidRPr="004E15B4" w:rsidRDefault="004E15B4" w:rsidP="001956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color w:val="AAAAAA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ผู้สมัครสอบเพื่อบรรจุเป็นพนักงาน</w:t>
      </w:r>
    </w:p>
    <w:p w14:paraId="69ED280D" w14:textId="56872596" w:rsidR="004E15B4" w:rsidRPr="004E15B4" w:rsidRDefault="004E15B4" w:rsidP="001956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color w:val="AAAAAA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ผู้เข้าชมหรือใช้งานเว็บไซต์ แอปพลิเคชัน อุปกรณ์ หรือช่องทางการสื่อสารอื่น ๆ</w:t>
      </w:r>
      <w:r w:rsidRPr="004E15B4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ที่อยู่ในความรับผิดชอบขององค์การบริหารส่วนตำบล</w:t>
      </w:r>
      <w:r w:rsidR="0019569F"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แดงใหญ่</w:t>
      </w:r>
    </w:p>
    <w:p w14:paraId="4A265CE1" w14:textId="77777777" w:rsidR="004E15B4" w:rsidRPr="004E15B4" w:rsidRDefault="004E15B4" w:rsidP="001956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color w:val="AAAAAA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บุคคลอื่นที่สำนักงานเก็บรวบรวมข้อมูลส่วนบุคคล เช่น บุคคลในครอบครัวของข้าราชการ หรือเจ้าหน้าที่  เป็นต้น</w:t>
      </w:r>
    </w:p>
    <w:p w14:paraId="3CC5FBA1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000000"/>
          <w:sz w:val="32"/>
          <w:szCs w:val="32"/>
        </w:rPr>
        <w:t>        </w:t>
      </w:r>
      <w:r w:rsidRPr="004E15B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2. </w:t>
      </w:r>
      <w:r w:rsidRPr="004E15B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บทนิยาม</w:t>
      </w:r>
    </w:p>
    <w:p w14:paraId="12532BCE" w14:textId="7A4F8BC3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 w:hint="cs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“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สำนักงาน”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หมายความว่า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องค์การบริหารส่วนตำบล</w:t>
      </w:r>
      <w:r w:rsidR="0019569F"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แดงใหญ่</w:t>
      </w:r>
    </w:p>
    <w:p w14:paraId="1BC428EC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“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ข้อมูลส่วนบุคคล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”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หมายความว่า ข้อมูลเกี่ยวกับบุคคลธรรมดา ซึ่งทำให้สามารถระบุตัวบุคคลนั้นได้ไม่ว่าทางตรงหรือทางอ้อม แต่ไม่รวมถึงข้อมูลของผู้ถึงแก่กรรมโดยเฉพาะ</w:t>
      </w:r>
    </w:p>
    <w:p w14:paraId="4F62AA38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“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ข้อมูลส่วนบุคคลที่มีความอ่อนไหว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”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 xml:space="preserve">หมายความว่า ข้อมูลเกี่ยวกับเชื้อชาติ เผ่าพันธุ์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    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ความคิดเห็นทางการเมือง ความเชื่อในลัทธิ ศาสนาหรือปรัชญา พฤติกรรมทางเพศ ประวัติอาชญากรรม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ข้อมูลสุขภาพ ความพิการ ข้อมูลสหภาพแรงงาน ข้อมูลพันธุกรรม ข้อมูลชีวภาพหรือข้อมูลอื่นใดซึ่งกระทบต่อเจ้าของข้อมูลส่วนบุคคลในทำนองเดียวกัน ตามที่คณะกรรมการคุ้มครองข้อมูลส่วนบุคคลประกาศกำหนด</w:t>
      </w:r>
    </w:p>
    <w:p w14:paraId="172900EF" w14:textId="3BE2792D" w:rsidR="004E15B4" w:rsidRPr="004E15B4" w:rsidRDefault="004E15B4" w:rsidP="0019569F">
      <w:pPr>
        <w:shd w:val="clear" w:color="auto" w:fill="FFFFFF"/>
        <w:spacing w:after="150" w:line="330" w:lineRule="atLeast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lastRenderedPageBreak/>
        <w:t>“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การประมวลผลข้อมูลส่วนบุคคล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”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หมายความว่า การดำเนินการใดๆ กับข้อมูลส่วนบุคคล เช่น เก็บรวบรวม บันทึก สำเนา จัดระเบียบ เก็บรักษา ปรับปรุง เปลี่ยนแปลง ใช้ กู้คืน เปิดเผยส่งต่อ เผยแพร่ โอน รวม ลบ ทำลาย เป็นต้น</w:t>
      </w:r>
    </w:p>
    <w:p w14:paraId="1B159B75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“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เจ้าของข้อมูลส่วนบุคคล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”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หมายความว่า บุคคลธรรมดาซึ่งเป็นเจ้าของข้อมูลส่วนบุคคลที่สำนักงานเก็บรวบรวม ใช้ หรือเปิดเผย</w:t>
      </w:r>
    </w:p>
    <w:p w14:paraId="26F987AF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“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ผู้ควบคุมข้อมูลส่วนบุคคล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”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หมายความว่า สำนักงานหรือบุคคลที่มีอำนาจตัดสินใจเกี่ยวกับการเก็บรวบรวม ใช้ หรือเปิดเผยข้อมูลส่วนบุคคลแทน</w:t>
      </w:r>
    </w:p>
    <w:p w14:paraId="4DD7168C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“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ผู้ประมวลผลข้อมูลส่วนบุคคล”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หมายความว่า สำนักงานหรือ บุคคลหรือนิติบุคคลซึ่งดำเนินการเกี่ยวกับการเก็บรวบรวม ใช้ หรือเปิดเผยข้อมูลส่วนบุคคลตามคำสั่ง หรือในนามของผู้ควบคุมข้อมูลส่วนบุคคล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ทั้งนี้ บุคคลหรือนิติบุคคลซึ่งดำเนินการดังกล่าวไม่เป็นผู้ควบคุมข้อมูลส่วนบุคคล</w:t>
      </w:r>
    </w:p>
    <w:p w14:paraId="4F88C7C2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   3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.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แหล่งที่มาของข้อมูลส่วนบุคคลที่สำนักงานเก็บรวบรวม</w:t>
      </w:r>
    </w:p>
    <w:p w14:paraId="4D644195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สำนักงานจะเก็บรวบรวมหรือได้มาซึ่งข้อมูลส่วนบุคคลประเภทต่าง ๆ จากแหล่งข้อมูลดังต่อไปนี้</w:t>
      </w:r>
    </w:p>
    <w:p w14:paraId="1A34BE62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 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 xml:space="preserve">ข้อมูลที่เก็บรวบรวมจากเจ้าของข้อมูลส่วนบุคคลโดยตรงในช่องทางให้บริการต่าง ๆ เช่น ขั้นตอนการสมัคร ลงทะเบียน สมัครงาน ลงนามในสัญญา เอกสาร ทำแบบสำรวจหรือใช้งานผลิตภัณฑ์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   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การดำเนินการ บริการ หรือช่องทางบริการอื่นที่ควบคุมดูแลโดยสำนักงาน หรือเมื่อเจ้าของข้อมูลส่วนบุคคลติดต่อสื่อสารกับสำนักงาน ณ ที่ทำการหรือผ่านช่องทางติดต่ออื่นดำเนินการโดยสำนักงานเป็นต้น</w:t>
      </w:r>
    </w:p>
    <w:p w14:paraId="7478737D" w14:textId="6D44FFB5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 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๒) ข้อมูลที่เก็บรวบรวมจากการที่เจ้าของข้อมูลส่วนบุคคลเข้าใช้งานเว็บไซต์ ผลิตภัณฑ์หรือบริการอื่น ๆ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ตามสัญญาหรือตามพันธกิจของสำนักงานเช่น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การติดตามพฤติกรรมการใช้งานเว็บไซต์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ผลิตภัณฑ์ การดำเนินการหรือบริการของสำนักงานด้วยการใช้คุกกี้ 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Cookies)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หรือจากซอฟต์แวร์บนอุปกรณ์ของเจ้าของข้อมูลส่วนบุคคล</w:t>
      </w:r>
      <w:r w:rsidR="0019569F"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 xml:space="preserve">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เป็นต้น</w:t>
      </w:r>
    </w:p>
    <w:p w14:paraId="4BF383F6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 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๓) เก็บรวบรวมจากแหล่งอื่นนอกจากเจ้าของข้อมูลส่วนบุคคล โดยที่แหล่งข้อมูลดังกล่าวมีอำนาจหน้าที่ มีเหตุผลที่ชอบด้วยกฎหมายหรือได้รับความยินยอมจากเจ้าของข้อมูลส่วนบุคคลแล้วในการเปิดเผยข้อมูลแก่สำนักงาน เช่น การเชื่อมโยงบริการดิจิทัลของหน่วยงานของรัฐในการให้บริการเพื่อประโยชน์สาธารณะแบบเบ็ดเสร็จแก่เจ้าของข้อมูลส่วนบุคคลเอง  การรับข้อมูลส่วนบุคคลจากหน่วยงานของรัฐแห่งอื่นในฐานะที่สำนักงานมีหน้าที่ตามกฎหมาย  พันธกิจในการดำเนินการจัดให้มีศูนย์แลกเปลี่ยนข้อมูลกลางเพื่อสนับสนุนการดำเนินการของหน่วยงานของรัฐในการให้บริการประชาชนผ่านระบบดิจิทัล รวมถึงความจำเป็นเพื่อให้บริการตามสัญญาที่อาจมีการแลกเปลี่ยนข้อมูลส่วนบุคคลกับหน่วยงานคู่สัญญาได้  เป็นต้น</w:t>
      </w:r>
    </w:p>
    <w:p w14:paraId="581A5074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   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นอกจากนี้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ยังหมายความรวมถึงกรณีที่เจ้าของข้อมูลส่วนบุคคลเป็นผู้ให้ข้อมูลส่วนบุคคล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ของบุคคลภายนอกแก่สำนักงาน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ในกรณีนี้ เจ้าของข้อมูลส่วนบุคคลมีหน้าที่รับผิดชอบ ในการแจ้งรายละเอียดตามนโยบายนี้หรือประกาศของผลิตภัณฑ์หรือบริการนั้น ๆ ตามแต่กรณีให้บุคคลดังกล่าวทราบ ตลอดจนต้องดำเนินการขอความยินยอมจากบุคคลนั้นหากเป็นกรณีที่ต้องได้รับความยินยอมในการเปิดเผยข้อมูลแก่สำนักงาน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</w:p>
    <w:p w14:paraId="048D550D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lastRenderedPageBreak/>
        <w:t xml:space="preserve">    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ทั้งนี้ ในกรณีที่เจ้าของข้อมูลส่วนบุคคลปฏิเสธไม่ให้ข้อมูลที่มีความจำเป็นในการให้บริการ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  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ของสำนักงานอาจเป็นผลให้สำนักงาน ไม่สามารถให้บริการนั้นแก่เจ้าของข้อมูลส่วนบุคคลดังกล่าวได้ทั้งหมดหรือบางส่วน</w:t>
      </w:r>
    </w:p>
    <w:p w14:paraId="3D047E35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4.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ฐานกฎหมายในการเก็บรวบรวมข้อมูลส่วนบุคคล</w:t>
      </w:r>
    </w:p>
    <w:p w14:paraId="706A90B7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     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ำนักงานพิจารณากำหนดฐานในการเก็บรวบรวมข้อมูลส่วนบุคคลตามความเหมาะสมและบริบทการให้บริการสาธารณะตามหน้าที่และอำนาจ โดยใช้ฐานกฎหมายในการเก็บรวบรวมข้อมูลส่วนบุคคล ดังนี้</w:t>
      </w:r>
    </w:p>
    <w:p w14:paraId="433EB80A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4.1 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เพื่อการปฏิบัติหน้าที่ตามกฎหมายจัดตั้งและภารกิจรับการถ่ายโอน</w:t>
      </w:r>
    </w:p>
    <w:p w14:paraId="58271F57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4.2 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เป็นการจำเป็นเพื่อประโยชน์โดยชอบด้วยกฎหมาย</w:t>
      </w:r>
    </w:p>
    <w:p w14:paraId="6FEA1FEC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4.3 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เป็นการจำเป็นเพื่อการป้องกันหรือระงับอันตรายต่อชีวิต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ร่างกาย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หรือสุขภาพของบุคคล</w:t>
      </w:r>
    </w:p>
    <w:p w14:paraId="03D7A057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4.4 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เพื่อการปฏิบัติตามสัญญา</w:t>
      </w:r>
    </w:p>
    <w:p w14:paraId="022EE9F9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4.5 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เพื่อการดำเนินภารกิจเพื่อประโยชน์สาธารณะ หรือการใช้อำนาจรัฐที่สำนักงานได้รับ</w:t>
      </w:r>
    </w:p>
    <w:p w14:paraId="5CD2AA0E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4.6 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เพื่อการจัดทำเอกสารประวัติศาสตร์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วิจัยหรือสถิติที่สำคัญ</w:t>
      </w:r>
    </w:p>
    <w:p w14:paraId="18D2C890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4.7 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ความยินยอมของเจ้าของข้อมูลส่วนบุคคล</w:t>
      </w:r>
    </w:p>
    <w:p w14:paraId="6964EEE3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ในกรณีที่สำนักงานมีความจำเป็นต้องเก็บรวบรวมข้อมูลส่วนบุคคลตามฐานกฎหมายในการเก็บรวบรวมข้อมูลข้างต้น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ากเจ้าของข้อมูลส่วนบุคคลปฏิเสธไม่ให้ข้อมูลส่วนบุคคลหรือคัดค้านการดำเนินการประมวลผลตามวัตถุประสงค์ของกิจกรรม อาจมีผลทำให้องค์การบริหารส่วนตำบลนาสวน ไม่สามารถดำเนินการหรือให้บริการตามที่เจ้าของข้อมูลส่วนบุคคลร้องขอได้ทั้งหมดหรือบางส่วน</w:t>
      </w:r>
    </w:p>
    <w:p w14:paraId="602D6B9B" w14:textId="0BDC80E1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5.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ประเภทของข้อมูลส่วนบุคคลที่องค์การบริหารส่วนตำบล</w:t>
      </w:r>
      <w:r w:rsidR="0019569F" w:rsidRPr="0019569F">
        <w:rPr>
          <w:rFonts w:ascii="TH SarabunIT๙" w:eastAsia="Times New Roman" w:hAnsi="TH SarabunIT๙" w:cs="TH SarabunIT๙" w:hint="cs"/>
          <w:b/>
          <w:bCs/>
          <w:color w:val="666666"/>
          <w:sz w:val="32"/>
          <w:szCs w:val="32"/>
          <w:cs/>
        </w:rPr>
        <w:t>แดงใหญ่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 xml:space="preserve"> เก็บรวบรวม</w:t>
      </w:r>
    </w:p>
    <w:p w14:paraId="4985FDCA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   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สำนักงานอาจเก็บรวบรวมหรือได้มาซึ่งข้อมูลส่วนบุคคลดังต่อไปนี้ โดยขึ้นอยู่กับบริการหรือบริบทความสัมพันธ์ที่เจ้าของข้อมูลส่วนบุคคลมีกับสำนักงานรวมถึงข้อพิจารณาอื่นที่มีผลกับการเก็บรวบรวมข้อมูลส่วนบุคคล ดังนี้</w:t>
      </w:r>
    </w:p>
    <w:p w14:paraId="3465F81D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5.1 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ข้อมูลเฉพาะตัวบุคคล</w:t>
      </w:r>
    </w:p>
    <w:p w14:paraId="46EC402F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5.2 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ข้อมูลเกี่ยวกับคุณลักษณะของบุคคล</w:t>
      </w:r>
    </w:p>
    <w:p w14:paraId="70672822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5.3 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ข้อมูลสำหรับการติดต่อ</w:t>
      </w:r>
    </w:p>
    <w:p w14:paraId="407B911E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5.4 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ข้อมูลเกี่ยวกับการทำงานและการศึกษา</w:t>
      </w:r>
    </w:p>
    <w:p w14:paraId="5F7B13F9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5.5 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ข้อมูลเกี่ยวกับกรมธรรม์ประกันภัย</w:t>
      </w:r>
    </w:p>
    <w:p w14:paraId="0FBA1CC3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5.6 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ข้อมูลเกี่ยวกับความสัมพันธ์ทางสังคม</w:t>
      </w:r>
    </w:p>
    <w:p w14:paraId="71EE2E7E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5.7 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ข้อมูลเกี่ยวกับการใช้บริการ</w:t>
      </w:r>
    </w:p>
    <w:p w14:paraId="597A86D1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lastRenderedPageBreak/>
        <w:t>5.8 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ข้อมูลส่วนบุคคลอ่อนไหว</w:t>
      </w:r>
    </w:p>
    <w:p w14:paraId="4C92E142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   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ประเภทข้อมูลส่วนบุคคลที่ระบุไว้ข้างต้นเป็นเพียงกรอบการเก็บรวบรวมข้อมูลส่วนบุคคลของสำนักงานเป็นการทั่วไป ทั้งนี้ เฉพาะข้อมูลที่เกี่ยวข้องกับผลิตภัณฑ์หรือบริการที่เจ้าของข้อมูลส่วนบุคคลใช้งานหรือมีความสัมพันธ์ด้วยเท่านั้นที่จะมีผลบังคับใช้</w:t>
      </w:r>
    </w:p>
    <w:p w14:paraId="39D878F1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 6.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คุกกี้ (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Cookies)</w:t>
      </w:r>
    </w:p>
    <w:p w14:paraId="40A498D5" w14:textId="6455B9BF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   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สำนักงานจะเก็บรวบรวมและใช้คุกกี้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รวมถึงเทคโนโลยีอื่นในลักษณะเดียวกันในเว็บไซต์ที่อยู่ภายใต้ความดูแลของสำนักงาน เช่น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www.</w:t>
      </w:r>
      <w:r w:rsidR="0019569F">
        <w:rPr>
          <w:rFonts w:ascii="TH SarabunIT๙" w:eastAsia="Times New Roman" w:hAnsi="TH SarabunIT๙" w:cs="TH SarabunIT๙"/>
          <w:color w:val="666666"/>
          <w:sz w:val="32"/>
          <w:szCs w:val="32"/>
        </w:rPr>
        <w:t>dangyai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.go.th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หรือบนอุปกรณ์หรือบริการที่เจ้าของข้อมูลส่วนบุคคลใช้งาน ทั้งนี้  เพื่อการดำเนินการด้านความปลอดภัยในการให้บริการของสำนักงานและเพื่อให้ผู้ใช้งานได้รับความสะดวกและประสบการณ์ที่ดีในการใช้งานบริการสาธารณะตามหน้าที่และอำนาจ และข้อมูลเหล่านี้จะถูกนำไปเพื่อปรับปรุงเว็บไซต์ของสำนักงานให้ตรงกับความต้องการของเจ้าของข้อมูล โดยสามารถตั้งค่าหรือลบการใช้งานคุกกี้ได้ด้วยตนเองจากการตั้งค่าในเว็บ</w:t>
      </w:r>
      <w:proofErr w:type="spellStart"/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เบ</w:t>
      </w:r>
      <w:proofErr w:type="spellEnd"/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ราว์เชอร์ 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Web Browser)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ของเจ้าของข้อมูลส่วนบุคคล</w:t>
      </w:r>
    </w:p>
    <w:p w14:paraId="0587F0B5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7.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ข้อมูลส่วนบุคคลของผู้เยาว์ คนไร้ความสามารถและคนเสมือนไร้ความสามารถ</w:t>
      </w:r>
    </w:p>
    <w:p w14:paraId="4B2A149D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   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กรณีที่สำนักงานทราบว่าข้อมูลส่วนบุคคลที่จำเป็นต้องได้รับความยินยอมในการเก็บรวบรวม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เป็นของบุคคลซึ่งเป็นผู้เยาว์ คนไร้ความสามารถ หรือคนเสมือนไร้ความสามารถ สำนักงานจะไม่ทำการเก็บรวบรวมข้อมูลส่วนบุคคลนั้นจนกว่าจะได้รับความยินยอมจากผู้ใช้อำนาจปกครองที่มีอำนาจกระทำการแทนผู้เยาว์ หรือผู้อนุบาล หรือผู้พิทักษ์ ตามแต่กรณี ทั้งนี้ เป็นไปตามเงื่อนไขที่กฎหมายกำหนด</w:t>
      </w:r>
    </w:p>
    <w:p w14:paraId="2865A21B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กรณีที่สำนักงานไม่ทราบมาก่อนว่าเจ้าของข้อมูลส่วนบุคคลเป็นผู้เยาว์ คนไร้ความสามารถหรือคนเสมือนไร้ความสามารถ และตรวจสอบพบในภายหลังว่าสำนักงานได้เก็บรวบรวมข้อมูลส่วนบุคคลของบุคคลดังกล่าวโดยยังมิได้รับความยินยอมจากผู้ใช้อำนาจปกครองที่มีอำนาจกระทำการแทนตามกฎหมาย หากสำนักงานไม่มีเหตุอันชอบด้วยกฎหมายประการอื่นในการเก็บรวบรวมข้อมูลของบุคคลดังกล่าว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สำนักงาน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  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จะดำเนินการลบทำลายข้อมูลส่วนบุคคลนั้นโดยเร็ว เว้นแต่ผู้ใช้อำนาจปกครองที่มีอำนาจกระทำการแทนผู้เยาว์ หรือผู้อนุบาล หรือผู้พิทักษ์ ให้ความยินยอมในการเก็บรวบรวม ใช้ หรือเปิดเผยข้อมูลดังกล่าวต่อไป</w:t>
      </w:r>
    </w:p>
    <w:p w14:paraId="5E089BD5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 8.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วัตถุประสงค์ในการเก็บรวบรวมข้อมูลส่วนบุคคล</w:t>
      </w:r>
    </w:p>
    <w:p w14:paraId="0B4F12CC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สำนักงานดำเนินการเก็บรวบรวมหรือได้มาซึ่งข้อมูลส่วนบุคคลเพื่อวัตถุประสงค์ดังต่อไปนี้ โดยขึ้นอยู่กับกิจกรรมที่ให้บริการสาธารณะตามหน้าที่และอำนาจ ตลอดจนบริบทความสัมพันธ์ที่เจ้าของข้อมูลส่วนบุคคลมีกับสำนักงาน</w:t>
      </w:r>
    </w:p>
    <w:p w14:paraId="7390DC78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เพื่อนำไปใช้งานภายใต้ภารกิจ หน้าที่และอำนาจตามกฎหมายที่อยู่ในความรับผิดชอบของสำนักงานหรือดำเนินการตามที่จำเป็นเพื่อดำเนินประโยชน์สาธารณะให้สำเร็จลุล่วงตามที่สำนักงานได้รับมอบหมาย</w:t>
      </w:r>
    </w:p>
    <w:p w14:paraId="1766E8EC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๒)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เพื่อการดำเนินการตามสัญญาระหว่างสำนักงานกับบุคคลที่เกี่ยวข้อง</w:t>
      </w:r>
    </w:p>
    <w:p w14:paraId="62026CFD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๓)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เพื่อการดำเนินการทางธุรกรรมของสำนักงาน</w:t>
      </w:r>
    </w:p>
    <w:p w14:paraId="121C1C26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lastRenderedPageBreak/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๔)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ควบคุมดูแล ใช้งาน ติดตาม ตรวจสอบและบริหารจัดการบริการต่าง ๆ เพื่ออำนวยความสะดวกตามความมุ่งหมายของเจ้าของข้อมูลส่วนบุคคล</w:t>
      </w:r>
    </w:p>
    <w:p w14:paraId="5B70A968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๕)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เพื่อเก็บรักษาและปรับปรุงข้อมูลอันเกี่ยวกับเจ้าของข้อมูลส่วนบุคคล รวมทั้งเอกสารที่มีการกล่าวอ้างถึงเจ้าของข้อมูลส่วนบุคคล</w:t>
      </w:r>
    </w:p>
    <w:p w14:paraId="0C1FDF30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๖)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จัดทำบันทึกรายการการประมวลผลข้อมูลส่วนบุคคลตามที่กฎหมายกำหนด</w:t>
      </w:r>
    </w:p>
    <w:p w14:paraId="3DC1F733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๗)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วิเคราะห์ข้อมูล รวมถึงแก้ไขปัญหาที่เกี่ยวกับบริการสาธารณะตามหน้าที่และอำนาจ</w:t>
      </w:r>
    </w:p>
    <w:p w14:paraId="5535334C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๘)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เพื่อดำเนินการตามที่จำเป็นในการบริหารจัดการภายในองค์กรรวมถึงการรับสมัครงาน การสรรหากรรมการหรือผู้ดำรงตำแหน่งต่าง ๆ การประเมินคุณสมบัติ</w:t>
      </w:r>
    </w:p>
    <w:p w14:paraId="74FDC74B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๙)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ป้องกัน ตรวจจับ หลีกเลี่ยง และตรวจสอบการฉ้อโกง การละเมิดความปลอดภัย หรือการกระทำที่ต้องห้าม หรือผิดกฎหมาย และอาจเกิดความเสียหายต่อทั้งสำนักงานและเจ้าของข้อมูลส่วนบุคคล</w:t>
      </w:r>
    </w:p>
    <w:p w14:paraId="46D37C89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๑๐)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การยืนยันตัวตน พิสูจน์ตัวตนและตรวจสอบข้อมูลของเจ้าของข้อมูลส่วนบุคคล เมื่อติดต่อใช้บริการสาธารณะตามหน้าที่และอำนาจ หรือใช้สิทธิตามกฎหมาย</w:t>
      </w:r>
    </w:p>
    <w:p w14:paraId="3A5D6A03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๑๑)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ปรับปรุงและพัฒนาคุณภาพผลิตภัณฑ์และบริการให้ทันสมัย</w:t>
      </w:r>
    </w:p>
    <w:p w14:paraId="2CB8D18E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๑๒)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การประเมินและบริหารจัดการความเสี่ยง</w:t>
      </w:r>
    </w:p>
    <w:p w14:paraId="494BED9B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๑๓)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ส่งการแจ้งเตือน การยืนยันการทำคำสั่ง ติดต่อสื่อสารและแจ้งข่าวสารไปยังเจ้าของข้อมูลส่วนบุคคล</w:t>
      </w:r>
    </w:p>
    <w:p w14:paraId="00E735EB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๑๔)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เพื่อจัดทำและส่งมอบเอกสารหรือข้อมูลที่มีความเกี่ยวข้องและจำเป็น</w:t>
      </w:r>
    </w:p>
    <w:p w14:paraId="410C2D58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๑๕)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ยืนยันตัวตน ป้องกันการสแปม หรือการกระทำที่ไม่ได้รับอนุญาต หรือผิดกฎหมาย</w:t>
      </w:r>
    </w:p>
    <w:p w14:paraId="0B3472EC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๑๖)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ตรวจสอบการเข้าถึงและการใช้บริการของสำนักงานทั้งในภาพรวมและรายบุคคล เพื่อวัตถุประสงค์ที่เกี่ยวกับการค้นคว้า และการวิเคราะห์</w:t>
      </w:r>
    </w:p>
    <w:p w14:paraId="76298087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๑๗)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ดำเนินการตามที่จำเป็นเพื่อปฏิบัติตามหน้าที่ที่สำนักงานมีต่อหน่วยงานที่มีอำนาจควบคุม หน่วยงานด้านภาษี การบังคับใช้กฎหมาย หรือภาระผูกพันตามกฎหมาย</w:t>
      </w:r>
    </w:p>
    <w:p w14:paraId="3134AF1C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๑๘)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ดำเนินการตามที่จำเป็นเพื่อประโยชน์ที่ชอบด้วยกฎหมายของสำนักงานหรือของบุคคลอื่น หรือของนิติบุคคลอื่นที่เกี่ยวข้องกับการการดำเนินการของสำนักงาน</w:t>
      </w:r>
    </w:p>
    <w:p w14:paraId="4D2E8695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๑๙)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ป้องกัน หรือหยุดยั้งอันตรายต่อชีวิต ร่างกาย หรือสุขภาพของบุคคลซึ่งรวมถึงการเฝ้าระวังโรคระบาด</w:t>
      </w:r>
    </w:p>
    <w:p w14:paraId="0CEDF1ED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๒๐)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จัดเตรียมเอกสารทางประวัติศาสตร์เพื่อประโยชน์สาธารณะ การค้นคว้า หรือจัดทำสถิติที่สำนักงานได้รับมอบหมายให้ดำเนินการ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                    </w:t>
      </w:r>
    </w:p>
    <w:p w14:paraId="1F66C4E0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๒๑)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เพื่อการปฏิบัติตามกฎหมาย ประกาศ คำสั่งที่มีผลบังคับใช้ หรือการดำเนินการเกี่ยวกับคดีความ การดำเนินการเกี่ยวกับข้อมูลตามหมายศาล รวมถึงการใช้สิทธิเกี่ยวกับข้อมูลของเจ้าของข้อมูลส่วนบุคคล</w:t>
      </w:r>
    </w:p>
    <w:p w14:paraId="449B8C8F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lastRenderedPageBreak/>
        <w:t>    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โดยวัตถุประสงค์ที่ระบุไว้ข้างต้นเป็นเพียงกรอบการเปิดเผยข้อมูลส่วนบุคคลของสำนักงานเป็นการทั่วไป ทั้งนี้ เฉพาะวัตถุประสงค์ที่เกี่ยวข้องกับผลิตภัณฑ์หรือบริการที่เจ้าของข้อมูลส่วนบุคคลใช้งานหรือมีความสัมพันธ์ด้วยเท่านั้นที่จะมีผลบังคับใช้</w:t>
      </w:r>
    </w:p>
    <w:p w14:paraId="1E6C12DB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9. 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การนำข้อมูลส่วนบุคคลไปใช้</w:t>
      </w:r>
    </w:p>
    <w:p w14:paraId="331C2B49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ภายใต้วัตถุประสงค์ที่ได้ระบุไว้ในข้อ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๙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ข้างต้น สำนักงานอาจเปิดเผยข้อมูลส่วนบุคคลให้แก่บุคคลดังต่อไปนี้</w:t>
      </w:r>
    </w:p>
    <w:p w14:paraId="5AB54D2F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9.1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น่วยงานของรัฐหรือผู้มีอำนาจที่สำนักงานต้องเปิดเผยข้อมูลเพื่อวัตถุประสงค์ในการดำเนินการตามกฎหมายหรือวัตถุประสงค์สำคัญอื่น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เช่นการดำเนินการเพื่อประโยชน์สาธารณะ)</w:t>
      </w:r>
    </w:p>
    <w:p w14:paraId="785EF0B8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9.2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หน่วยงานหรือผู้แทนหน่วยงานที่ดำเนินการเกี่ยวกับสวัสดิการของผู้ปฏิบัติงานของสำนักงาน</w:t>
      </w:r>
    </w:p>
    <w:p w14:paraId="6D45AB37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9.3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ผู้ให้บริการ</w:t>
      </w:r>
    </w:p>
    <w:p w14:paraId="24C65E3C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</w:t>
      </w:r>
      <w:proofErr w:type="gramStart"/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9.4  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ผู้รับข้อมูลประเภทอื่น</w:t>
      </w:r>
      <w:proofErr w:type="gramEnd"/>
    </w:p>
    <w:p w14:paraId="6919E402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9.5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การเปิดเผยข้อมูลต่อสาธารณะ</w:t>
      </w:r>
    </w:p>
    <w:p w14:paraId="214D141E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10. 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เจ้าหน้าที่คุ้มครองข้อมูลส่วนบุคคล</w:t>
      </w:r>
    </w:p>
    <w:p w14:paraId="25099240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    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สำนักงานได้แต่งตั้งเจ้าหน้าที่คุ้มครองข้อมูลส่วนบุคคลเพื่อทำหน้าที่ตรวจสอบ กำกับ และให้คำแนะนำในการเก็บรวบรวม ใช้ หรือเปิดเผยข้อมูลส่วนบุคคล รวมถึงการประสานงานและให้ความร่วมมือกับสำนักงานคณะกรรมการคุ้มครองข้อมูลส่วนบุคคล เพื่อให้สอดคล้องกับพระราชบัญญัติคุ้มครองข้อมูลส่วนบุคคล พ.ศ. ๒๕๖๒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</w:t>
      </w:r>
    </w:p>
    <w:p w14:paraId="7B3C626F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    11.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สิทธิของเจ้าของข้อมูลส่วนบุคคลตามพระราชบัญญัติคุ้มครองข้อมูลส่วนบุคคล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พ.ศ. ๒๕๖๒</w:t>
      </w:r>
    </w:p>
    <w:p w14:paraId="56993D93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พระราชบัญญัติคุ้มครองข้อมูลส่วนบุคคล พ.ศ. ๒๕๖๒ ได้กำหนดสิทธิของเจ้าของข้อมูลส่วนบุคคลไว้หลายประการ โดยรายละเอียดของสิทธิต่าง ๆ ประกอบด้วย</w:t>
      </w:r>
    </w:p>
    <w:p w14:paraId="4FDC16FB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     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๑)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สิทธิในการขอเข้าถึงข้อมูลส่วนบุคคล เจ้าของข้อมูลมีสิทธิขอเข้าถึง รับสำเนา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   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และขอให้เปิดเผยที่มาของข้อมูลส่วนบุคคลที่สำนักงานเก็บรวบรวมไว้โดยปราศจากความยินยอมของเจ้าของข้อมูลส่วนบุคคล เว้นแต่กรณีที่สำนักงานมีสิทธิปฏิเสธคำขอของเจ้าของข้อมูลส่วนบุคคลด้วยเหตุตามกฎหมายหรือคำสั่งศาล หรือกรณีที่การใช้สิทธิของเจ้าของข้อมูลจะมีผลกระทบที่อาจก่อให้เกิดความเสียหายต่อสิทธิและเสรีภาพของบุคคลอื่น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                      </w:t>
      </w:r>
    </w:p>
    <w:p w14:paraId="496A6836" w14:textId="40D39681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๒)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สิทธิในการขอแก้ไขข้อมูลส่วนบุคคลให้ถูกต้อง สมบูรณ์และเป็นปัจจุบัน หากเจ้าของข้อมูลส่วนบุคคลพบว่าข้อมูลส่วนบุคคลของตนเองไม่ถูกต้อง ไม่ครบถ้วนหรือไม่เป็นปัจจุบัน เจ้าของข้อมูลส่วนบุคคลมีสิทธิขอให้แก้ไขเพื่อให้มีความถูกต้อง เป็นปัจจุบัน สมบูรณ์ และไม่ก่อให้เกิดความเข้าใจผิดได้</w:t>
      </w:r>
    </w:p>
    <w:p w14:paraId="122CAEF8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     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๓)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สิทธิในการลบหรือทำลายข้อมูลส่วนบุคคลเจ้าของข้อมูลส่วนบุคคลมีสิทธิขอให้สำนักงาน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ลบหรือทำลายข้อมูลส่วนบุคคลของตนเอง หรือทำให้ข้อมูลส่วนบุคคลของตนเองไม่สามารถระบุตัวบุคคลที่เป็นเจ้าของข้อมูลได้ต่อไป ทั้งนี้ การใช้สิทธิลบหรือทำลายข้อมูลส่วนบุคคลนี้จะต้องอยู่ภายใต้เงื่อนไขตามที่กฎหมายกำหนด</w:t>
      </w:r>
    </w:p>
    <w:p w14:paraId="57412148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lastRenderedPageBreak/>
        <w:t>          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๔)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สิทธิในการขอให้ระงับการใช้ข้อมูลส่วนบุคคล เจ้าของข้อมูลส่วนบุคคลมีสิทธิขอให้ระงับการใช้ข้อมูลส่วนบุคคลของตนเอง ทั้งนี้ ในกรณีดังต่อไปนี้</w:t>
      </w:r>
    </w:p>
    <w:p w14:paraId="78A6A20B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               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ก) เมื่ออยู่ในช่วงเวลาที่สำนักงานทำการตรวจสอบตามคำร้องขอของเจ้าของข้อมูลส่วนบุคคลให้แก้ไขข้อมูลส่วนบุคคลให้ถูกต้อง สมบูรณ์และเป็นปัจจุบัน</w:t>
      </w:r>
    </w:p>
    <w:p w14:paraId="2BA36680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               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ข) ข้อมูลส่วนบุคคลของเจ้าของข้อมูลส่วนบุคคลถูกเก็บรวบรวม ใช้หรือเปิดเผย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โดยมิชอบด้วยกฎหมาย</w:t>
      </w:r>
    </w:p>
    <w:p w14:paraId="36A0028F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               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ค)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มื่อข้อมูลส่วนบุคคลของเจ้าของข้อมูลส่วนบุคคลหมดความจำเป็นในการเก็บรักษาไว้ตามวัตถุประสงค์ที่สำนักงานได้แจ้งในการเก็บรวบรวม แต่เจ้าของข้อมูลส่วนบุคคลประสงค์ให้สำนักงานเก็บรักษาข้อมูลนั้นต่อไปเพื่อประกอบการใช้สิทธิตามกฎหมาย</w:t>
      </w:r>
    </w:p>
    <w:p w14:paraId="338EFB6C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               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ง)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เมื่ออยู่ในช่วงเวลาที่สำนักงานกำลังพิสูจน์ถึงเหตุอันชอบด้วยกฎหมาย ในการเก็บรวบรวมข้อมูลส่วนบุคคลของเจ้าของข้อมูลส่วนบุคคล หรือตรวจสอบความจำเป็นในการเก็บรวบรวม ใช้ หรือเปิดเผยข้อมูลส่วนบุคคลเพื่อประโยชน์สาธารณะอันเนื่องมาจากการที่เจ้าของข้อมูลส่วนบุคคล ได้ใช้สิทธิคัดค้านการเก็บรวบรวม ใช้ หรือเปิดเผยข้อมูลส่วนบุคคล</w:t>
      </w:r>
    </w:p>
    <w:p w14:paraId="0F501F0D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 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๕)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สิทธิในการคัดค้านการประมวลผลข้อมูลส่วนบุคคล เจ้าของข้อมูลส่วนบุคคลมีสิทธิคัดค้านการเก็บรวบรวม ใช้หรือเปิดเผยข้อมูลส่วนบุคคลที่เกี่ยวกับตนเอง เว้นแต่กรณีที่สำนักงานมีเหตุ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ในการปฏิเสธคำขอโดยชอบด้วยกฎหมาย (เช่น สำนักงานสามารถแสดงให้เห็นว่าการเก็บรวบรวม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ใช้ หรือเปิดเผยข้อมูลส่วนบุคคลของเจ้าของข้อมูลส่วนบุคคลมีเหตุอันชอบด้วยกฎหมายยิ่งกว่า หรือเพื่อการก่อตั้งสิทธิเรียกร้องตามกฎหมายการปฏิบัติตามหรือการใช้สิทธิเรียกร้องทางกฎหมาย หรือเพื่อประโยชน์สาธารณะของสำนักงานเป็นต้น)</w:t>
      </w:r>
    </w:p>
    <w:p w14:paraId="0FC3EDC6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๖)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สิทธิในการขอถอนความยินยอม ในกรณีที่เจ้าของข้อมูลส่วนบุคคลได้ให้ความยินยอมแก่สำนักงานในการเก็บรวบรวม ใช้ หรือเปิดเผยข้อมูลส่วนบุคคล (ไม่ว่าความยินยอมนั้นจะได้ให้ไว้ก่อนหรือหลังพระราชบัญญัติคุ้มครองข้อมูลส่วนบุคคล พ.ศ. ๒๕๖๒ มีผลใช้บังคับ)  เจ้าของข้อมูลส่วนบุคคลมีสิทธิถอนความยินยอมเมื่อใดก็ได้ตลอดระยะเวลาที่ข้อมูลส่วนบุคคลถูกเก็บรักษาโดยสำนักงาน  เว้นแต่มีข้อจำกัดสิทธิโดยกฎหมายให้สำนักงานจำเป็นต้องเก็บรักษาข้อมูลต่อไป หรือยังคงมีสัญญาระหว่างเจ้าของข้อมูลส่วนบุคคลกับสำนักงานที่ให้ประโยชน์แก่เจ้าของข้อมูลส่วนบุคคลอยู่</w:t>
      </w:r>
    </w:p>
    <w:p w14:paraId="6A85734F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(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๗)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สิทธิในการขอรับ ส่งหรือโอนข้อมูลส่วนบุคคล เจ้าของข้อมูลส่วนบุคคลมีสิทธิในการขอรับข้อมูลส่วนบุคคลของตนเองจากสำนักงานในรูปแบบที่สามารถอ่านหรือใช้งานโดยทั่วไปได้ด้วยเครื่องมือหรืออุปกรณ์ที่ทำงานได้โดยอัตโนมัติและสามารถใช้หรือเปิดเผยข้อมูลส่วนบุคคลได้โดยวิธีการอัตโนมัติ รวมถึงอาจขอให้สำนักงานส่งหรือโอนข้อมูลในรูปแบบดังกล่าวไปยังผู้ควบคุมข้อมูลส่วนบุคคลรายอื่น ทั้งนี้ การใช้สิทธินี้จะต้องอยู่ภายใต้เงื่อนไขตามที่กฎหมายกำหนด</w:t>
      </w:r>
    </w:p>
    <w:p w14:paraId="1CA58840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12.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การร้องเรียนต่อหน่วยงานผู้มีอำนาจกำกับดูแล</w:t>
      </w:r>
    </w:p>
    <w:p w14:paraId="1568BDF8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   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ในกรณีที่เจ้าของข้อมูลส่วนบุคคลพบว่าสำนักงานมิได้ปฏิบัติตามกฎหมายคุ้มครองข้อมูลส่วนบุคคล เจ้าของข้อมูลส่วนบุคคลมีสิทธิร้องเรียนไปยังคณะกรรมการคุ้มครองข้อมูลส่วนบุคคล หรือหน่วยงานที่มีอำนาจกำกับดูแล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lastRenderedPageBreak/>
        <w:t>ที่ได้รับการแต่งตั้งโดยคณะกรรมการคุ้มครองข้อมูลส่วนบุคคลหรือตามกฎหมาย ทั้งนี้ ก่อนการร้องเรียนดังกล่าว สำนักงานขอให้เจ้าของข้อมูลส่วนบุคคลโปรดติดต่อมายังสำนักงานเพื่อให้สำนักงานมีโอกาสได้รับทราบข้อเท็จจริงและได้ชี้แจงในประเด็นต่าง ๆ รวมถึงจัดการแก้ไขข้อกังวลของเจ้าของข้อมูลส่วนบุคคลก่อนในโอกาสแรก</w:t>
      </w:r>
    </w:p>
    <w:p w14:paraId="6E4C87D7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13. 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การปรับปรุงนโยบายการคุ้มครองข้อมูลส่วนบุคคล</w:t>
      </w:r>
    </w:p>
    <w:p w14:paraId="09043E84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     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สำนักงานอาจพิจารณาปรับปรุง แก้ไข หรือเปลี่ยนแปลงนโยบายและแนวปฏิบัตินี้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พื่อให้สอดคล้องกับการเปลี่ยนแปลงของกฎหมายและการดำเนินงานของสำนักงานรวมถึงอาจปรับปรุงเพื่อให้สอดคล้องกับความคิดเห็นและข้อเสนอแนะจากเจ้าของข้อมูลส่วนบุคคล โดยสำนักงานจะประกาศแจ้งให้ทราบอย่างชัดเจนก่อนเริ่มดำเนินการหรืออาจส่งประกาศแจ้งเตือนให้เจ้าของข้อมูล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ส่วนบุคคลทราบโดยตรงตามช่องทางการสื่อสารของสำนักงานภายหลังการบังคับใช้นโยบายฉบับนี้ให้ถือเป็นการรับทราบข้อตกลงในนโยบายและแนวปฏิบัตินี้แล้ว</w:t>
      </w:r>
    </w:p>
    <w:p w14:paraId="02DF07BA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 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ทั้งนี้ สำนักงานจะมีการทบทวนนโยบายและแนวปฏิบัติให้เป็นปัจจุบันอย่างน้อยปีละ ๑ ครั้ง  หรือเมื่อมีการเปลี่ยนแปลงที่สำคัญ</w:t>
      </w:r>
    </w:p>
    <w:p w14:paraId="41381FC5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 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 14. 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การติดต่อกับสำนักงาน</w:t>
      </w:r>
    </w:p>
    <w:p w14:paraId="2127A110" w14:textId="77777777" w:rsidR="004E15B4" w:rsidRPr="004E15B4" w:rsidRDefault="004E15B4" w:rsidP="0019569F">
      <w:pPr>
        <w:shd w:val="clear" w:color="auto" w:fill="FFFFFF"/>
        <w:spacing w:after="150" w:line="330" w:lineRule="atLeast"/>
        <w:jc w:val="thaiDistribute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>       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หากเจ้าของข้อมูลส่วนบุคคลมีข้อสงสัย ข้อเสนอแนะ หรือข้อกังวลเกี่ยวกับการเก็บรวบรวม ใช้ และเปิดเผยข้อมูลส่วนบุคคลของสำนักงานหรือเกี่ยวกับนโยบายนี้ หรือต้องการใช้สิทธิตามกฎหมายคุ้มครองข้อมูลส่วนบุคคล เจ้าของข้อมูลสามารถติดต่อสอบถามได้ที่</w:t>
      </w:r>
    </w:p>
    <w:p w14:paraId="085A9ACA" w14:textId="77777777" w:rsidR="004E15B4" w:rsidRPr="004E15B4" w:rsidRDefault="004E15B4" w:rsidP="004E15B4">
      <w:pPr>
        <w:shd w:val="clear" w:color="auto" w:fill="FFFFFF"/>
        <w:spacing w:after="150" w:line="330" w:lineRule="atLeast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</w:t>
      </w:r>
    </w:p>
    <w:p w14:paraId="16F0DECC" w14:textId="5FC2393A" w:rsidR="004E15B4" w:rsidRPr="004E15B4" w:rsidRDefault="004E15B4" w:rsidP="004E15B4">
      <w:pPr>
        <w:shd w:val="clear" w:color="auto" w:fill="FFFFFF"/>
        <w:spacing w:after="150" w:line="330" w:lineRule="atLeast"/>
        <w:ind w:left="425"/>
        <w:rPr>
          <w:rFonts w:ascii="TH SarabunIT๙" w:eastAsia="Times New Roman" w:hAnsi="TH SarabunIT๙" w:cs="TH SarabunIT๙" w:hint="cs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</w:rPr>
        <w:t xml:space="preserve">                        </w:t>
      </w:r>
      <w:r w:rsidRPr="004E15B4">
        <w:rPr>
          <w:rFonts w:ascii="TH SarabunIT๙" w:eastAsia="Times New Roman" w:hAnsi="TH SarabunIT๙" w:cs="TH SarabunIT๙"/>
          <w:b/>
          <w:bCs/>
          <w:color w:val="666666"/>
          <w:sz w:val="32"/>
          <w:szCs w:val="32"/>
          <w:cs/>
        </w:rPr>
        <w:t>ที่ทำการองค์การบริหารส่วนตำบล</w:t>
      </w:r>
      <w:r w:rsidR="00FD654E" w:rsidRPr="00FD654E">
        <w:rPr>
          <w:rFonts w:ascii="TH SarabunIT๙" w:eastAsia="Times New Roman" w:hAnsi="TH SarabunIT๙" w:cs="TH SarabunIT๙" w:hint="cs"/>
          <w:b/>
          <w:bCs/>
          <w:color w:val="666666"/>
          <w:sz w:val="32"/>
          <w:szCs w:val="32"/>
          <w:cs/>
        </w:rPr>
        <w:t>แดงใหญ่</w:t>
      </w:r>
    </w:p>
    <w:p w14:paraId="31A0006B" w14:textId="20442016" w:rsidR="004E15B4" w:rsidRPr="004E15B4" w:rsidRDefault="00FD654E" w:rsidP="004E15B4">
      <w:pPr>
        <w:shd w:val="clear" w:color="auto" w:fill="FFFFFF"/>
        <w:spacing w:after="150" w:line="330" w:lineRule="atLeast"/>
        <w:ind w:left="2410"/>
        <w:rPr>
          <w:rFonts w:ascii="TH SarabunIT๙" w:eastAsia="Times New Roman" w:hAnsi="TH SarabunIT๙" w:cs="TH SarabunIT๙" w:hint="cs"/>
          <w:color w:val="666666"/>
          <w:sz w:val="32"/>
          <w:szCs w:val="32"/>
        </w:rPr>
      </w:pPr>
      <w:r>
        <w:rPr>
          <w:rFonts w:ascii="TH SarabunIT๙" w:eastAsia="Times New Roman" w:hAnsi="TH SarabunIT๙" w:cs="TH SarabunIT๙"/>
          <w:color w:val="666666"/>
          <w:sz w:val="32"/>
          <w:szCs w:val="32"/>
        </w:rPr>
        <w:t>74</w:t>
      </w:r>
      <w:r w:rsidR="004E15B4"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 </w:t>
      </w:r>
      <w:r w:rsidR="004E15B4"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 xml:space="preserve">หมู่ที่ </w:t>
      </w:r>
      <w:r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๕</w:t>
      </w:r>
      <w:r w:rsidR="004E15B4"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  </w:t>
      </w:r>
      <w:r w:rsidR="004E15B4"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ตำบล</w:t>
      </w:r>
      <w:r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แดงใหญ่</w:t>
      </w:r>
    </w:p>
    <w:p w14:paraId="623CC736" w14:textId="6220C836" w:rsidR="004E15B4" w:rsidRPr="004E15B4" w:rsidRDefault="004E15B4" w:rsidP="004E15B4">
      <w:pPr>
        <w:shd w:val="clear" w:color="auto" w:fill="FFFFFF"/>
        <w:spacing w:after="150" w:line="330" w:lineRule="atLeast"/>
        <w:ind w:left="2410"/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อำเภอ</w:t>
      </w:r>
      <w:r w:rsidR="00FD654E"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 xml:space="preserve">บ้านใหม่ไชยพจน์ 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จังหวัด</w:t>
      </w:r>
      <w:r w:rsidR="00FD654E"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บุรีรัมย์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 xml:space="preserve"> </w:t>
      </w:r>
      <w:r w:rsidR="00FD654E"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๓๑๑๒๐</w:t>
      </w:r>
    </w:p>
    <w:p w14:paraId="50B34140" w14:textId="494261FF" w:rsidR="004E15B4" w:rsidRPr="004E15B4" w:rsidRDefault="004E15B4" w:rsidP="004E15B4">
      <w:pPr>
        <w:shd w:val="clear" w:color="auto" w:fill="FFFFFF"/>
        <w:spacing w:after="150" w:line="330" w:lineRule="atLeast"/>
        <w:ind w:left="2410"/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 xml:space="preserve">โทร. </w:t>
      </w:r>
      <w:r w:rsidR="00FD654E"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๐๔๔๖๖๖๓๗๒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 xml:space="preserve">  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 xml:space="preserve">โทรสาร </w:t>
      </w:r>
      <w:r w:rsidR="00FD654E">
        <w:rPr>
          <w:rFonts w:ascii="TH SarabunIT๙" w:eastAsia="Times New Roman" w:hAnsi="TH SarabunIT๙" w:cs="TH SarabunIT๙" w:hint="cs"/>
          <w:color w:val="666666"/>
          <w:sz w:val="32"/>
          <w:szCs w:val="32"/>
          <w:cs/>
        </w:rPr>
        <w:t>๐๔๔๖๖๖๓๗๓</w:t>
      </w:r>
    </w:p>
    <w:p w14:paraId="07DB1DE7" w14:textId="2647451D" w:rsidR="004E15B4" w:rsidRPr="004E15B4" w:rsidRDefault="004E15B4" w:rsidP="004E15B4">
      <w:pPr>
        <w:shd w:val="clear" w:color="auto" w:fill="FFFFFF"/>
        <w:spacing w:after="150" w:line="330" w:lineRule="atLeast"/>
        <w:ind w:left="2410"/>
        <w:rPr>
          <w:rFonts w:ascii="TH SarabunIT๙" w:eastAsia="Times New Roman" w:hAnsi="TH SarabunIT๙" w:cs="TH SarabunIT๙"/>
          <w:color w:val="666666"/>
          <w:sz w:val="32"/>
          <w:szCs w:val="32"/>
        </w:rPr>
      </w:pP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  <w:cs/>
        </w:rPr>
        <w:t>เว็บไซต์</w:t>
      </w:r>
      <w:r w:rsidRPr="004E15B4">
        <w:rPr>
          <w:rFonts w:ascii="TH SarabunIT๙" w:eastAsia="Times New Roman" w:hAnsi="TH SarabunIT๙" w:cs="TH SarabunIT๙"/>
          <w:color w:val="666666"/>
          <w:sz w:val="32"/>
          <w:szCs w:val="32"/>
        </w:rPr>
        <w:t> : </w:t>
      </w:r>
      <w:hyperlink r:id="rId5" w:history="1">
        <w:r w:rsidR="00B47137" w:rsidRPr="004E15B4">
          <w:rPr>
            <w:rStyle w:val="a5"/>
            <w:rFonts w:ascii="TH SarabunIT๙" w:eastAsia="Times New Roman" w:hAnsi="TH SarabunIT๙" w:cs="TH SarabunIT๙"/>
            <w:sz w:val="32"/>
            <w:szCs w:val="32"/>
          </w:rPr>
          <w:t>www.</w:t>
        </w:r>
        <w:r w:rsidR="00B47137" w:rsidRPr="006A7966">
          <w:rPr>
            <w:rStyle w:val="a5"/>
            <w:rFonts w:ascii="TH SarabunIT๙" w:eastAsia="Times New Roman" w:hAnsi="TH SarabunIT๙" w:cs="TH SarabunIT๙"/>
            <w:sz w:val="32"/>
            <w:szCs w:val="32"/>
          </w:rPr>
          <w:t>dangyai</w:t>
        </w:r>
        <w:r w:rsidR="00B47137" w:rsidRPr="004E15B4">
          <w:rPr>
            <w:rStyle w:val="a5"/>
            <w:rFonts w:ascii="TH SarabunIT๙" w:eastAsia="Times New Roman" w:hAnsi="TH SarabunIT๙" w:cs="TH SarabunIT๙"/>
            <w:sz w:val="32"/>
            <w:szCs w:val="32"/>
          </w:rPr>
          <w:t>.go.th</w:t>
        </w:r>
      </w:hyperlink>
    </w:p>
    <w:p w14:paraId="04E7CF8E" w14:textId="77777777" w:rsidR="00BA1314" w:rsidRPr="004E15B4" w:rsidRDefault="00BA1314" w:rsidP="004E15B4">
      <w:pPr>
        <w:rPr>
          <w:cs/>
        </w:rPr>
      </w:pPr>
    </w:p>
    <w:sectPr w:rsidR="00BA1314" w:rsidRPr="004E15B4" w:rsidSect="00900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03BC5"/>
    <w:multiLevelType w:val="multilevel"/>
    <w:tmpl w:val="8206A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208D"/>
    <w:multiLevelType w:val="multilevel"/>
    <w:tmpl w:val="0DA8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B4"/>
    <w:rsid w:val="0019569F"/>
    <w:rsid w:val="001B0CC0"/>
    <w:rsid w:val="004E15B4"/>
    <w:rsid w:val="00900458"/>
    <w:rsid w:val="00B47137"/>
    <w:rsid w:val="00BA1314"/>
    <w:rsid w:val="00BF633C"/>
    <w:rsid w:val="00E23FF9"/>
    <w:rsid w:val="00F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7246E"/>
  <w15:chartTrackingRefBased/>
  <w15:docId w15:val="{76B215D4-27DD-47D7-ABC4-EF0B895E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5B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4E15B4"/>
    <w:rPr>
      <w:b/>
      <w:bCs/>
    </w:rPr>
  </w:style>
  <w:style w:type="character" w:styleId="a5">
    <w:name w:val="Hyperlink"/>
    <w:basedOn w:val="a0"/>
    <w:uiPriority w:val="99"/>
    <w:unhideWhenUsed/>
    <w:rsid w:val="004E15B4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FD6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ngyai.go.th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C793C6-0A7C-4745-8292-343133DF8D17}"/>
</file>

<file path=customXml/itemProps2.xml><?xml version="1.0" encoding="utf-8"?>
<ds:datastoreItem xmlns:ds="http://schemas.openxmlformats.org/officeDocument/2006/customXml" ds:itemID="{273CDF57-250C-44D1-AD84-0A505FF20A59}"/>
</file>

<file path=customXml/itemProps3.xml><?xml version="1.0" encoding="utf-8"?>
<ds:datastoreItem xmlns:ds="http://schemas.openxmlformats.org/officeDocument/2006/customXml" ds:itemID="{9D3B980D-E952-4D6E-AFBA-B42DC94267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6</cp:revision>
  <dcterms:created xsi:type="dcterms:W3CDTF">2023-03-10T02:27:00Z</dcterms:created>
  <dcterms:modified xsi:type="dcterms:W3CDTF">2023-03-10T02:48:00Z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